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44D" w:rsidRDefault="00A8044D" w:rsidP="00A8044D">
      <w:pPr>
        <w:rPr>
          <w:b/>
        </w:rPr>
      </w:pPr>
      <w:bookmarkStart w:id="0" w:name="_GoBack"/>
      <w:bookmarkEnd w:id="0"/>
      <w:r w:rsidRPr="00B63BF2">
        <w:rPr>
          <w:b/>
        </w:rPr>
        <w:t>Urgentní medicína v nemocnici – od svolávání konzili</w:t>
      </w:r>
      <w:r w:rsidR="00A4212F" w:rsidRPr="00B63BF2">
        <w:rPr>
          <w:b/>
        </w:rPr>
        <w:t>ářů</w:t>
      </w:r>
      <w:r w:rsidRPr="00B63BF2">
        <w:rPr>
          <w:b/>
        </w:rPr>
        <w:t xml:space="preserve"> k svébytné lékařské specializaci</w:t>
      </w:r>
    </w:p>
    <w:p w:rsidR="00E21B0C" w:rsidRDefault="00E21B0C" w:rsidP="00E21B0C">
      <w:pPr>
        <w:spacing w:after="0"/>
        <w:rPr>
          <w:b/>
        </w:rPr>
      </w:pPr>
      <w:r>
        <w:rPr>
          <w:b/>
        </w:rPr>
        <w:t>MUDr. Michal Pisár</w:t>
      </w:r>
    </w:p>
    <w:p w:rsidR="00E21B0C" w:rsidRPr="00E21B0C" w:rsidRDefault="00E21B0C" w:rsidP="00E21B0C">
      <w:pPr>
        <w:spacing w:after="0"/>
      </w:pPr>
      <w:r w:rsidRPr="00E21B0C">
        <w:t>Oddělení urgentního příjmu</w:t>
      </w:r>
    </w:p>
    <w:p w:rsidR="00E21B0C" w:rsidRPr="00E21B0C" w:rsidRDefault="00E21B0C" w:rsidP="00E21B0C">
      <w:pPr>
        <w:spacing w:after="0"/>
      </w:pPr>
      <w:r w:rsidRPr="00E21B0C">
        <w:t>Krajská nemocnice T Bati</w:t>
      </w:r>
    </w:p>
    <w:p w:rsidR="00E21B0C" w:rsidRPr="00E21B0C" w:rsidRDefault="00E21B0C" w:rsidP="00E21B0C">
      <w:pPr>
        <w:spacing w:after="0"/>
      </w:pPr>
      <w:r w:rsidRPr="00E21B0C">
        <w:t>Zlín</w:t>
      </w:r>
    </w:p>
    <w:p w:rsidR="00E21B0C" w:rsidRDefault="00E839B9" w:rsidP="00E21B0C">
      <w:pPr>
        <w:spacing w:after="0"/>
      </w:pPr>
      <w:hyperlink r:id="rId4" w:history="1">
        <w:r w:rsidR="00E21B0C" w:rsidRPr="003C6405">
          <w:rPr>
            <w:rStyle w:val="Hypertextovodkaz"/>
          </w:rPr>
          <w:t>michal.pisar@bnzlin.cz</w:t>
        </w:r>
      </w:hyperlink>
    </w:p>
    <w:p w:rsidR="00E21B0C" w:rsidRPr="00E21B0C" w:rsidRDefault="00E21B0C" w:rsidP="00E21B0C">
      <w:pPr>
        <w:spacing w:after="0"/>
      </w:pPr>
    </w:p>
    <w:p w:rsidR="002E4066" w:rsidRDefault="00A8044D" w:rsidP="00D857D9">
      <w:r>
        <w:t xml:space="preserve">Urgentní medicína je základní lékařskou specializací stojící na </w:t>
      </w:r>
      <w:r w:rsidR="00D857D9">
        <w:t xml:space="preserve">4 základních kmenech (anesteziologický, chirurgický, interní a praktické lékařství). Věstník 4/2015 MZ stanoví, že péči urgentním příjmu můžou zajišťovat lékaři urgentní medicíny, anesteziologové, </w:t>
      </w:r>
      <w:proofErr w:type="spellStart"/>
      <w:r w:rsidR="00D857D9">
        <w:t>intenzivisté</w:t>
      </w:r>
      <w:proofErr w:type="spellEnd"/>
      <w:r w:rsidR="00D857D9">
        <w:t xml:space="preserve">, chirurgové, internisti, kardiologové, neurologové nebo traumatologové, nově přibyli praktičtí lékaři. V ČR je MZ </w:t>
      </w:r>
      <w:r w:rsidR="00E21B0C">
        <w:t xml:space="preserve">a ZP </w:t>
      </w:r>
      <w:r w:rsidR="00D857D9">
        <w:t xml:space="preserve">ustanovena síť </w:t>
      </w:r>
      <w:r w:rsidR="00FD3A5F">
        <w:t>96</w:t>
      </w:r>
      <w:r w:rsidR="00D857D9">
        <w:t xml:space="preserve"> urgentních příjmů, které jsou v různé fázi rozvoje od zavedených klinických pracovišť s publikační činností ve velkých nemocnicích až po pracoviště, která existují spíše jen </w:t>
      </w:r>
      <w:r w:rsidR="002E4066">
        <w:t>formálně</w:t>
      </w:r>
      <w:r w:rsidR="00D857D9">
        <w:t>. Rozdíly v jejich fungování, personálním zajištění a roli v rámci nemocnice jsou diametrální</w:t>
      </w:r>
      <w:r w:rsidR="002E4066">
        <w:t xml:space="preserve"> a lze konstatovat, že čím menší pracoviště/nemocnice, tím větší závislost na ochotě nemocnice zajistit provoz akutních ambulancí v rámci urgentního příjmu lékaři z jiných specializací.  </w:t>
      </w:r>
    </w:p>
    <w:p w:rsidR="00D857D9" w:rsidRDefault="00D857D9" w:rsidP="00D857D9">
      <w:r>
        <w:t>V kontextu nedostatku lékařů</w:t>
      </w:r>
      <w:r w:rsidR="002E4066">
        <w:t xml:space="preserve"> základních odborností, které jsou regionálně závislé ale nejmarkantnější v interních oborech (a ponechme stranou zda jde o nedostatek absolutní anebo relativní)</w:t>
      </w:r>
      <w:r>
        <w:t xml:space="preserve"> jsou na urgentní příjmy kladeny stále větší nároky </w:t>
      </w:r>
      <w:r w:rsidR="002E4066">
        <w:t xml:space="preserve">na zajištění </w:t>
      </w:r>
      <w:r w:rsidR="007B3876">
        <w:t xml:space="preserve">akutní </w:t>
      </w:r>
      <w:r w:rsidR="002E4066">
        <w:t>péče</w:t>
      </w:r>
      <w:r w:rsidR="007B3876">
        <w:t xml:space="preserve"> v nemocnic</w:t>
      </w:r>
      <w:r w:rsidR="00860615">
        <w:t>ích</w:t>
      </w:r>
      <w:r w:rsidR="002E4066">
        <w:t xml:space="preserve">. </w:t>
      </w:r>
    </w:p>
    <w:p w:rsidR="00C42864" w:rsidRDefault="00FD0D25" w:rsidP="00D857D9">
      <w:r>
        <w:t xml:space="preserve">Od roku 2013 bylo do oboru urgentní medicína jakožto základního oboru zařazeno 193 lékařů, 46 z nich vzdělávací program ukončilo nebo složilo atestaci. </w:t>
      </w:r>
      <w:r w:rsidR="00576F91">
        <w:t>Celkový počet lékařů s a</w:t>
      </w:r>
      <w:r w:rsidR="001F45EE">
        <w:t>test</w:t>
      </w:r>
      <w:r w:rsidR="00576F91">
        <w:t>ací z urgentní medicíny je</w:t>
      </w:r>
      <w:r w:rsidR="00DE0FF1">
        <w:t xml:space="preserve"> dle informovaného odhadu kolem 400</w:t>
      </w:r>
      <w:r w:rsidR="00576F91">
        <w:t>.</w:t>
      </w:r>
      <w:r>
        <w:t xml:space="preserve"> </w:t>
      </w:r>
      <w:r w:rsidR="00576F91">
        <w:t>Pokud</w:t>
      </w:r>
      <w:r w:rsidR="00DE0FF1">
        <w:t xml:space="preserve"> dále</w:t>
      </w:r>
      <w:r w:rsidR="00576F91">
        <w:t xml:space="preserve"> odhadneme, že minimálně polovina z těchto kolegů pracuje primárně na ZZS, j</w:t>
      </w:r>
      <w:r w:rsidR="00C42864">
        <w:t xml:space="preserve">e zřejmé, že stávající počet lékařů se specializací urgentní medicína provoz </w:t>
      </w:r>
      <w:r w:rsidR="00E21B0C">
        <w:t>96</w:t>
      </w:r>
      <w:r w:rsidR="00C42864">
        <w:t xml:space="preserve"> urgentních příjmů v ČR </w:t>
      </w:r>
      <w:r>
        <w:t xml:space="preserve">nezajistí </w:t>
      </w:r>
      <w:r w:rsidR="00C42864">
        <w:t>a</w:t>
      </w:r>
      <w:r>
        <w:t xml:space="preserve"> primáři urgentních příjmů</w:t>
      </w:r>
      <w:r w:rsidR="00C42864">
        <w:t xml:space="preserve"> j</w:t>
      </w:r>
      <w:r>
        <w:t xml:space="preserve">sou tak odkázáni </w:t>
      </w:r>
      <w:r w:rsidR="00C42864">
        <w:t xml:space="preserve">na spolupráci s jinými obory. </w:t>
      </w:r>
      <w:r w:rsidR="00A4212F">
        <w:t xml:space="preserve"> </w:t>
      </w:r>
    </w:p>
    <w:p w:rsidR="002E4066" w:rsidRDefault="00C42864" w:rsidP="00D857D9">
      <w:r>
        <w:t>Je komunita urgentní medicíny s tímto stavem spokojená?</w:t>
      </w:r>
      <w:r w:rsidR="00E21B0C">
        <w:t xml:space="preserve"> </w:t>
      </w:r>
    </w:p>
    <w:p w:rsidR="00B63BF2" w:rsidRDefault="00C42864" w:rsidP="00D857D9">
      <w:r>
        <w:t xml:space="preserve">Autor sdělení argumentuje, že nikoliv a vnímá výše uvedené jako historickou příležitost k zásadnímu upgrade role urgentní medicíny v rámci </w:t>
      </w:r>
      <w:r w:rsidR="00E21B0C">
        <w:t>nemocnic</w:t>
      </w:r>
      <w:r>
        <w:t xml:space="preserve">. </w:t>
      </w:r>
      <w:r w:rsidR="00141259">
        <w:t>Ex</w:t>
      </w:r>
      <w:r w:rsidR="00543FFF">
        <w:t>istuje poptávka, máme vzory a zkušenosti ze zahraničí, zajištění akutní péče je i politicky atraktivní téma</w:t>
      </w:r>
      <w:r w:rsidR="00860615">
        <w:t xml:space="preserve">. Dále </w:t>
      </w:r>
      <w:r w:rsidR="00543FFF">
        <w:t xml:space="preserve">je patrná, byť ne zcela systematická ale přece, podpora ze strany MZ a v neposlední řadě </w:t>
      </w:r>
      <w:r w:rsidR="00860615">
        <w:t xml:space="preserve">může hrát roli </w:t>
      </w:r>
      <w:r w:rsidR="00543FFF">
        <w:t xml:space="preserve">i návaznost na dotační tituly pro nemocnice. </w:t>
      </w:r>
      <w:r>
        <w:t>K uspokojivému řešení je ale dlouhá cesta, která začíná položením si zásadních otázek o tom</w:t>
      </w:r>
      <w:r w:rsidR="00860615">
        <w:t xml:space="preserve">, </w:t>
      </w:r>
      <w:r>
        <w:t xml:space="preserve">co jsme, </w:t>
      </w:r>
      <w:r w:rsidR="00B63BF2">
        <w:t xml:space="preserve">kolik nás je, </w:t>
      </w:r>
      <w:r>
        <w:t>co chceme</w:t>
      </w:r>
      <w:r w:rsidR="00E21B0C">
        <w:t>, kam chceme směřovat</w:t>
      </w:r>
      <w:r>
        <w:t xml:space="preserve"> </w:t>
      </w:r>
      <w:r w:rsidR="00B63BF2">
        <w:t>a kolik nás musí být</w:t>
      </w:r>
      <w:r w:rsidR="00860615">
        <w:t>,</w:t>
      </w:r>
      <w:r w:rsidR="00B63BF2">
        <w:t xml:space="preserve"> abychom se mohli pohnout vpřed. </w:t>
      </w:r>
    </w:p>
    <w:p w:rsidR="00B63BF2" w:rsidRDefault="006907E3" w:rsidP="00D857D9">
      <w:r>
        <w:t xml:space="preserve">Je zcela zřejmé, že pokud by cílem, na kterém se společnost shodne, </w:t>
      </w:r>
      <w:r w:rsidR="00BB1363">
        <w:t>bude</w:t>
      </w:r>
      <w:r>
        <w:t>, aby na urgentních příjmech dominovali lékaři se specializovanou způsobilosti urgentní medicína, je nutné mít těchto lékařů více</w:t>
      </w:r>
      <w:r w:rsidR="00BB1363">
        <w:t>. A</w:t>
      </w:r>
      <w:r>
        <w:t>le nejen to</w:t>
      </w:r>
      <w:r w:rsidR="00BB1363">
        <w:t>,</w:t>
      </w:r>
      <w:r>
        <w:t xml:space="preserve"> je potřeba vlastnictví této atestace zatraktivnit. V tuto chvíli je totiž zaměnitelná za osm jiných.  </w:t>
      </w:r>
      <w:r w:rsidR="00B63BF2">
        <w:t>Cesta začíná definováním kompetencí lékaře urgentní medicíny, které by se měl</w:t>
      </w:r>
      <w:r w:rsidR="00AF416E">
        <w:t>y</w:t>
      </w:r>
      <w:r w:rsidR="00B63BF2">
        <w:t xml:space="preserve"> kromě stávajících zručností zaměřených </w:t>
      </w:r>
      <w:r>
        <w:t xml:space="preserve">primárně </w:t>
      </w:r>
      <w:r w:rsidR="00B63BF2">
        <w:t xml:space="preserve">na resuscitaci rozšířit </w:t>
      </w:r>
      <w:r>
        <w:t xml:space="preserve">minimálně </w:t>
      </w:r>
      <w:r w:rsidR="00B63BF2">
        <w:t xml:space="preserve">o detailní neurologické vyšetření, expertní hodnocení EKG a komplexní ultrazvukové vyšetření. </w:t>
      </w:r>
      <w:r w:rsidR="00860615">
        <w:t>P</w:t>
      </w:r>
      <w:r w:rsidR="00B63BF2">
        <w:t>ůsobnost by se dále měl</w:t>
      </w:r>
      <w:r w:rsidR="00860615">
        <w:t>a</w:t>
      </w:r>
      <w:r w:rsidR="00B63BF2">
        <w:t xml:space="preserve"> rozvíjet v oblasti toxikologie, paliativní medicíny a společnost by měla začít s vykolíkováním hřiště urgentní medicíny v nemocnicích v tom rozsahu, kde nebude vyžadovat konziliární služby jiných o</w:t>
      </w:r>
      <w:r w:rsidR="006A7661">
        <w:t>d</w:t>
      </w:r>
      <w:r w:rsidR="00B63BF2">
        <w:t>bor</w:t>
      </w:r>
      <w:r w:rsidR="00543FFF">
        <w:t>ností</w:t>
      </w:r>
      <w:r w:rsidR="00B63BF2">
        <w:t xml:space="preserve"> a </w:t>
      </w:r>
      <w:r w:rsidR="00860615">
        <w:t>kde výkony</w:t>
      </w:r>
      <w:r w:rsidR="00B63BF2">
        <w:t xml:space="preserve"> </w:t>
      </w:r>
      <w:r w:rsidR="005955A7">
        <w:t xml:space="preserve">a závěry </w:t>
      </w:r>
      <w:r w:rsidR="00B63BF2">
        <w:t>budou uznávány</w:t>
      </w:r>
      <w:r w:rsidR="00543FFF">
        <w:t xml:space="preserve"> nejen</w:t>
      </w:r>
      <w:r w:rsidR="00B63BF2">
        <w:t xml:space="preserve"> ostatními odbornými společnostmi a</w:t>
      </w:r>
      <w:r w:rsidR="00D36DC7">
        <w:t>le i</w:t>
      </w:r>
      <w:r w:rsidR="00B63BF2">
        <w:t xml:space="preserve"> hrazeny ZP.</w:t>
      </w:r>
      <w:r w:rsidR="00E21B0C">
        <w:t xml:space="preserve"> </w:t>
      </w:r>
      <w:r w:rsidR="00543FFF">
        <w:t xml:space="preserve">Je to jediná možnost, jak učinit urgentní medicínu atraktivní pro mladší kolegy, kteří by si ji snad pak mohli vybrat jako kariéru. </w:t>
      </w:r>
      <w:r w:rsidR="00B63BF2">
        <w:t>Je jen na nás, kde se ta cesta zastaví. Je ale</w:t>
      </w:r>
      <w:r w:rsidR="006A7661">
        <w:t xml:space="preserve"> nejvyšší čas</w:t>
      </w:r>
      <w:r w:rsidR="00B63BF2">
        <w:t xml:space="preserve"> vyrazit. </w:t>
      </w:r>
    </w:p>
    <w:sectPr w:rsidR="00B63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4D"/>
    <w:rsid w:val="00141259"/>
    <w:rsid w:val="001C2AEA"/>
    <w:rsid w:val="001F45EE"/>
    <w:rsid w:val="002E4066"/>
    <w:rsid w:val="00347FEA"/>
    <w:rsid w:val="003C161D"/>
    <w:rsid w:val="004A34A7"/>
    <w:rsid w:val="00543FFF"/>
    <w:rsid w:val="00576F91"/>
    <w:rsid w:val="005955A7"/>
    <w:rsid w:val="006907E3"/>
    <w:rsid w:val="006A7661"/>
    <w:rsid w:val="00793ED0"/>
    <w:rsid w:val="007B3876"/>
    <w:rsid w:val="00860615"/>
    <w:rsid w:val="00A4212F"/>
    <w:rsid w:val="00A8044D"/>
    <w:rsid w:val="00AF416E"/>
    <w:rsid w:val="00B63BF2"/>
    <w:rsid w:val="00BB1363"/>
    <w:rsid w:val="00BD63F3"/>
    <w:rsid w:val="00C42864"/>
    <w:rsid w:val="00D36DC7"/>
    <w:rsid w:val="00D857D9"/>
    <w:rsid w:val="00DE0FF1"/>
    <w:rsid w:val="00E21B0C"/>
    <w:rsid w:val="00E839B9"/>
    <w:rsid w:val="00FD0D25"/>
    <w:rsid w:val="00F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C0C6E-391B-47CB-958B-4C16D316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1B0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21B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chal.pisar@bnzlin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michal.pisar</dc:creator>
  <cp:keywords/>
  <dc:description/>
  <cp:lastModifiedBy>Dana Salomonová</cp:lastModifiedBy>
  <cp:revision>2</cp:revision>
  <dcterms:created xsi:type="dcterms:W3CDTF">2021-10-05T18:04:00Z</dcterms:created>
  <dcterms:modified xsi:type="dcterms:W3CDTF">2021-10-05T18:04:00Z</dcterms:modified>
</cp:coreProperties>
</file>